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B1D" w:rsidRPr="00696D60" w:rsidRDefault="00E07B1D" w:rsidP="00E07B1D">
      <w:pPr>
        <w:pStyle w:val="Default"/>
        <w:jc w:val="center"/>
        <w:rPr>
          <w:b/>
          <w:sz w:val="32"/>
          <w:szCs w:val="32"/>
        </w:rPr>
      </w:pPr>
    </w:p>
    <w:p w:rsidR="00E07B1D" w:rsidRPr="00696D60" w:rsidRDefault="00E07B1D" w:rsidP="00E07B1D">
      <w:pPr>
        <w:pStyle w:val="Default"/>
        <w:rPr>
          <w:b/>
          <w:sz w:val="36"/>
          <w:szCs w:val="36"/>
        </w:rPr>
      </w:pPr>
    </w:p>
    <w:p w:rsidR="00E07B1D" w:rsidRPr="00696D60" w:rsidRDefault="00E07B1D" w:rsidP="00E07B1D">
      <w:pPr>
        <w:pStyle w:val="Default"/>
        <w:jc w:val="center"/>
        <w:rPr>
          <w:b/>
          <w:bCs/>
          <w:sz w:val="32"/>
          <w:szCs w:val="32"/>
        </w:rPr>
      </w:pPr>
      <w:r w:rsidRPr="00696D60">
        <w:rPr>
          <w:b/>
          <w:sz w:val="36"/>
          <w:szCs w:val="36"/>
        </w:rPr>
        <w:t xml:space="preserve"> </w:t>
      </w:r>
      <w:r w:rsidRPr="00696D60">
        <w:rPr>
          <w:b/>
          <w:bCs/>
          <w:sz w:val="32"/>
          <w:szCs w:val="32"/>
        </w:rPr>
        <w:t>EML 4551C</w:t>
      </w:r>
    </w:p>
    <w:p w:rsidR="00E07B1D" w:rsidRPr="00F01502" w:rsidRDefault="00E07B1D" w:rsidP="00E07B1D">
      <w:pPr>
        <w:pStyle w:val="Default"/>
        <w:jc w:val="center"/>
        <w:rPr>
          <w:b/>
          <w:sz w:val="32"/>
          <w:szCs w:val="32"/>
        </w:rPr>
      </w:pPr>
      <w:r w:rsidRPr="00F01502">
        <w:rPr>
          <w:b/>
          <w:sz w:val="32"/>
          <w:szCs w:val="32"/>
        </w:rPr>
        <w:t>FAMU-FSU College of Engineering</w:t>
      </w:r>
    </w:p>
    <w:p w:rsidR="00E07B1D" w:rsidRPr="00696D60" w:rsidRDefault="00E07B1D" w:rsidP="00E07B1D">
      <w:pPr>
        <w:pStyle w:val="Default"/>
        <w:jc w:val="center"/>
        <w:rPr>
          <w:b/>
          <w:sz w:val="32"/>
          <w:szCs w:val="32"/>
        </w:rPr>
      </w:pPr>
    </w:p>
    <w:p w:rsidR="00E07B1D" w:rsidRDefault="00E07B1D" w:rsidP="00E07B1D">
      <w:pPr>
        <w:jc w:val="center"/>
        <w:rPr>
          <w:rFonts w:ascii="Times New Roman" w:hAnsi="Times New Roman"/>
          <w:b/>
          <w:bCs/>
          <w:sz w:val="32"/>
          <w:szCs w:val="32"/>
        </w:rPr>
      </w:pPr>
    </w:p>
    <w:p w:rsidR="00E07B1D" w:rsidRDefault="00E07B1D" w:rsidP="00E07B1D">
      <w:pPr>
        <w:jc w:val="center"/>
        <w:rPr>
          <w:rFonts w:ascii="Times New Roman" w:hAnsi="Times New Roman"/>
          <w:b/>
          <w:bCs/>
          <w:sz w:val="32"/>
          <w:szCs w:val="32"/>
        </w:rPr>
      </w:pPr>
    </w:p>
    <w:p w:rsidR="00E07B1D" w:rsidRDefault="00E07B1D" w:rsidP="00E07B1D">
      <w:pPr>
        <w:jc w:val="center"/>
        <w:rPr>
          <w:rFonts w:ascii="Times New Roman" w:hAnsi="Times New Roman"/>
          <w:b/>
          <w:bCs/>
          <w:sz w:val="32"/>
          <w:szCs w:val="32"/>
        </w:rPr>
      </w:pPr>
      <w:r>
        <w:rPr>
          <w:rFonts w:ascii="Times New Roman" w:hAnsi="Times New Roman"/>
          <w:b/>
          <w:bCs/>
          <w:sz w:val="32"/>
          <w:szCs w:val="32"/>
        </w:rPr>
        <w:t>Need Specifications and Project Planning</w:t>
      </w:r>
    </w:p>
    <w:p w:rsidR="00E07B1D" w:rsidRPr="00696D60" w:rsidRDefault="00E07B1D" w:rsidP="00E07B1D">
      <w:pPr>
        <w:jc w:val="center"/>
        <w:rPr>
          <w:rFonts w:ascii="Times New Roman" w:hAnsi="Times New Roman"/>
          <w:b/>
          <w:bCs/>
          <w:sz w:val="32"/>
          <w:szCs w:val="32"/>
        </w:rPr>
      </w:pPr>
      <w:r>
        <w:rPr>
          <w:rFonts w:ascii="Times New Roman" w:hAnsi="Times New Roman"/>
          <w:b/>
          <w:bCs/>
          <w:sz w:val="32"/>
          <w:szCs w:val="32"/>
        </w:rPr>
        <w:t xml:space="preserve">Carbon </w:t>
      </w:r>
      <w:proofErr w:type="spellStart"/>
      <w:r>
        <w:rPr>
          <w:rFonts w:ascii="Times New Roman" w:hAnsi="Times New Roman"/>
          <w:b/>
          <w:bCs/>
          <w:sz w:val="32"/>
          <w:szCs w:val="32"/>
        </w:rPr>
        <w:t>Nanotubes</w:t>
      </w:r>
      <w:proofErr w:type="spellEnd"/>
      <w:r>
        <w:rPr>
          <w:rFonts w:ascii="Times New Roman" w:hAnsi="Times New Roman"/>
          <w:b/>
          <w:bCs/>
          <w:sz w:val="32"/>
          <w:szCs w:val="32"/>
        </w:rPr>
        <w:t xml:space="preserve"> Based</w:t>
      </w:r>
      <w:r w:rsidRPr="00696D60">
        <w:rPr>
          <w:rFonts w:ascii="Times New Roman" w:hAnsi="Times New Roman"/>
          <w:b/>
          <w:bCs/>
          <w:sz w:val="32"/>
          <w:szCs w:val="32"/>
        </w:rPr>
        <w:t xml:space="preserve"> A</w:t>
      </w:r>
      <w:r>
        <w:rPr>
          <w:rFonts w:ascii="Times New Roman" w:hAnsi="Times New Roman"/>
          <w:b/>
          <w:bCs/>
          <w:sz w:val="32"/>
          <w:szCs w:val="32"/>
        </w:rPr>
        <w:t>n</w:t>
      </w:r>
      <w:r w:rsidRPr="00696D60">
        <w:rPr>
          <w:rFonts w:ascii="Times New Roman" w:hAnsi="Times New Roman"/>
          <w:b/>
          <w:bCs/>
          <w:sz w:val="32"/>
          <w:szCs w:val="32"/>
        </w:rPr>
        <w:t>tenna</w:t>
      </w:r>
    </w:p>
    <w:p w:rsidR="00E07B1D" w:rsidRDefault="00E07B1D" w:rsidP="00E07B1D">
      <w:pPr>
        <w:jc w:val="center"/>
        <w:rPr>
          <w:rFonts w:ascii="Times New Roman" w:hAnsi="Times New Roman"/>
          <w:b/>
          <w:bCs/>
          <w:sz w:val="32"/>
          <w:szCs w:val="32"/>
        </w:rPr>
      </w:pPr>
    </w:p>
    <w:p w:rsidR="00E07B1D" w:rsidRDefault="00E07B1D" w:rsidP="00E07B1D">
      <w:pPr>
        <w:jc w:val="center"/>
        <w:rPr>
          <w:rFonts w:ascii="Times New Roman" w:hAnsi="Times New Roman"/>
          <w:b/>
          <w:bCs/>
          <w:sz w:val="32"/>
          <w:szCs w:val="32"/>
        </w:rPr>
      </w:pPr>
    </w:p>
    <w:p w:rsidR="00E07B1D" w:rsidRPr="00696D60" w:rsidRDefault="00E07B1D" w:rsidP="00E07B1D">
      <w:pPr>
        <w:jc w:val="center"/>
        <w:rPr>
          <w:rFonts w:ascii="Times New Roman" w:hAnsi="Times New Roman"/>
          <w:b/>
          <w:bCs/>
          <w:sz w:val="32"/>
          <w:szCs w:val="32"/>
        </w:rPr>
      </w:pPr>
      <w:r>
        <w:rPr>
          <w:rFonts w:ascii="Times New Roman" w:hAnsi="Times New Roman"/>
          <w:b/>
          <w:bCs/>
          <w:sz w:val="32"/>
          <w:szCs w:val="32"/>
        </w:rPr>
        <w:t>October 7</w:t>
      </w:r>
      <w:r w:rsidRPr="00E07B1D">
        <w:rPr>
          <w:rFonts w:ascii="Times New Roman" w:hAnsi="Times New Roman"/>
          <w:b/>
          <w:bCs/>
          <w:sz w:val="32"/>
          <w:szCs w:val="32"/>
          <w:vertAlign w:val="superscript"/>
        </w:rPr>
        <w:t>th</w:t>
      </w:r>
      <w:r w:rsidRPr="00696D60">
        <w:rPr>
          <w:rFonts w:ascii="Times New Roman" w:hAnsi="Times New Roman"/>
          <w:b/>
          <w:bCs/>
          <w:sz w:val="32"/>
          <w:szCs w:val="32"/>
        </w:rPr>
        <w:t>, 2010</w:t>
      </w:r>
    </w:p>
    <w:p w:rsidR="00E07B1D" w:rsidRPr="00696D60" w:rsidRDefault="00E07B1D" w:rsidP="00E07B1D">
      <w:pPr>
        <w:jc w:val="center"/>
        <w:rPr>
          <w:rFonts w:ascii="Times New Roman" w:hAnsi="Times New Roman"/>
          <w:b/>
          <w:bCs/>
          <w:sz w:val="32"/>
          <w:szCs w:val="32"/>
        </w:rPr>
      </w:pPr>
    </w:p>
    <w:p w:rsidR="00E07B1D" w:rsidRPr="00696D60" w:rsidRDefault="00E07B1D" w:rsidP="00E07B1D">
      <w:pPr>
        <w:jc w:val="center"/>
        <w:rPr>
          <w:rFonts w:ascii="Times New Roman" w:hAnsi="Times New Roman"/>
          <w:b/>
          <w:bCs/>
          <w:sz w:val="32"/>
          <w:szCs w:val="32"/>
        </w:rPr>
      </w:pPr>
    </w:p>
    <w:p w:rsidR="00E07B1D" w:rsidRDefault="00E07B1D" w:rsidP="00E07B1D">
      <w:pPr>
        <w:pStyle w:val="Default"/>
        <w:jc w:val="center"/>
        <w:rPr>
          <w:b/>
          <w:sz w:val="32"/>
          <w:szCs w:val="32"/>
        </w:rPr>
      </w:pPr>
      <w:r w:rsidRPr="00696D60">
        <w:rPr>
          <w:b/>
          <w:sz w:val="32"/>
          <w:szCs w:val="32"/>
        </w:rPr>
        <w:t>Senior Design Project #16</w:t>
      </w:r>
    </w:p>
    <w:p w:rsidR="00E07B1D" w:rsidRPr="00696D60" w:rsidRDefault="00E07B1D" w:rsidP="00E07B1D">
      <w:pPr>
        <w:jc w:val="center"/>
        <w:rPr>
          <w:rFonts w:ascii="Times New Roman" w:hAnsi="Times New Roman"/>
          <w:b/>
          <w:bCs/>
          <w:sz w:val="32"/>
          <w:szCs w:val="32"/>
        </w:rPr>
      </w:pPr>
    </w:p>
    <w:p w:rsidR="00E07B1D" w:rsidRPr="00696D60" w:rsidRDefault="00E07B1D" w:rsidP="00E07B1D">
      <w:pPr>
        <w:jc w:val="center"/>
        <w:rPr>
          <w:rFonts w:ascii="Times New Roman" w:hAnsi="Times New Roman"/>
          <w:b/>
          <w:bCs/>
          <w:sz w:val="32"/>
          <w:szCs w:val="32"/>
        </w:rPr>
      </w:pPr>
    </w:p>
    <w:p w:rsidR="00E07B1D" w:rsidRPr="00696D60" w:rsidRDefault="00E07B1D" w:rsidP="00E07B1D">
      <w:pPr>
        <w:jc w:val="center"/>
        <w:rPr>
          <w:rFonts w:ascii="Times New Roman" w:hAnsi="Times New Roman"/>
          <w:b/>
          <w:bCs/>
          <w:sz w:val="32"/>
          <w:szCs w:val="32"/>
        </w:rPr>
      </w:pPr>
      <w:r w:rsidRPr="00696D60">
        <w:rPr>
          <w:rFonts w:ascii="Times New Roman" w:hAnsi="Times New Roman"/>
          <w:b/>
          <w:bCs/>
          <w:sz w:val="32"/>
          <w:szCs w:val="32"/>
        </w:rPr>
        <w:t>Group Members:</w:t>
      </w:r>
    </w:p>
    <w:p w:rsidR="00E07B1D" w:rsidRPr="00696D60" w:rsidRDefault="00E07B1D" w:rsidP="00E07B1D">
      <w:pPr>
        <w:jc w:val="center"/>
        <w:rPr>
          <w:rFonts w:ascii="Times New Roman" w:hAnsi="Times New Roman"/>
          <w:bCs/>
          <w:sz w:val="32"/>
          <w:szCs w:val="32"/>
        </w:rPr>
      </w:pPr>
      <w:r w:rsidRPr="00696D60">
        <w:rPr>
          <w:rFonts w:ascii="Times New Roman" w:hAnsi="Times New Roman"/>
          <w:bCs/>
          <w:sz w:val="32"/>
          <w:szCs w:val="32"/>
        </w:rPr>
        <w:t>Edwish</w:t>
      </w:r>
      <w:r>
        <w:rPr>
          <w:rFonts w:ascii="Times New Roman" w:hAnsi="Times New Roman"/>
          <w:bCs/>
          <w:sz w:val="32"/>
          <w:szCs w:val="32"/>
        </w:rPr>
        <w:t>t</w:t>
      </w:r>
      <w:r w:rsidRPr="00696D60">
        <w:rPr>
          <w:rFonts w:ascii="Times New Roman" w:hAnsi="Times New Roman"/>
          <w:bCs/>
          <w:sz w:val="32"/>
          <w:szCs w:val="32"/>
        </w:rPr>
        <w:t xml:space="preserve"> Olmann</w:t>
      </w:r>
    </w:p>
    <w:p w:rsidR="00E07B1D" w:rsidRPr="00696D60" w:rsidRDefault="00E07B1D" w:rsidP="00E07B1D">
      <w:pPr>
        <w:jc w:val="center"/>
        <w:rPr>
          <w:rFonts w:ascii="Times New Roman" w:hAnsi="Times New Roman"/>
          <w:bCs/>
          <w:sz w:val="32"/>
          <w:szCs w:val="32"/>
        </w:rPr>
      </w:pPr>
      <w:r w:rsidRPr="00696D60">
        <w:rPr>
          <w:rFonts w:ascii="Times New Roman" w:hAnsi="Times New Roman"/>
          <w:bCs/>
          <w:sz w:val="32"/>
          <w:szCs w:val="32"/>
        </w:rPr>
        <w:t>Jolie Breaux</w:t>
      </w:r>
    </w:p>
    <w:p w:rsidR="00E07B1D" w:rsidRPr="00696D60" w:rsidRDefault="00E07B1D" w:rsidP="00E07B1D">
      <w:pPr>
        <w:jc w:val="center"/>
        <w:rPr>
          <w:rFonts w:ascii="Times New Roman" w:hAnsi="Times New Roman"/>
          <w:bCs/>
          <w:sz w:val="32"/>
          <w:szCs w:val="32"/>
        </w:rPr>
      </w:pPr>
      <w:r w:rsidRPr="00696D60">
        <w:rPr>
          <w:rFonts w:ascii="Times New Roman" w:hAnsi="Times New Roman"/>
          <w:bCs/>
          <w:sz w:val="32"/>
          <w:szCs w:val="32"/>
        </w:rPr>
        <w:t>Justin Bosnoian</w:t>
      </w:r>
    </w:p>
    <w:p w:rsidR="00E07B1D" w:rsidRDefault="00E07B1D" w:rsidP="00E07B1D">
      <w:pPr>
        <w:jc w:val="center"/>
        <w:rPr>
          <w:rFonts w:ascii="Times New Roman" w:hAnsi="Times New Roman"/>
          <w:bCs/>
          <w:sz w:val="32"/>
          <w:szCs w:val="32"/>
        </w:rPr>
      </w:pPr>
      <w:r w:rsidRPr="00696D60">
        <w:rPr>
          <w:rFonts w:ascii="Times New Roman" w:hAnsi="Times New Roman"/>
          <w:bCs/>
          <w:sz w:val="32"/>
          <w:szCs w:val="32"/>
        </w:rPr>
        <w:t>Brian Conklin</w:t>
      </w:r>
    </w:p>
    <w:tbl>
      <w:tblPr>
        <w:tblW w:w="0" w:type="auto"/>
        <w:jc w:val="center"/>
        <w:tblCellSpacing w:w="15" w:type="dxa"/>
        <w:tblCellMar>
          <w:left w:w="0" w:type="dxa"/>
          <w:right w:w="0" w:type="dxa"/>
        </w:tblCellMar>
        <w:tblLook w:val="04A0"/>
      </w:tblPr>
      <w:tblGrid>
        <w:gridCol w:w="1760"/>
        <w:gridCol w:w="36"/>
        <w:gridCol w:w="36"/>
        <w:gridCol w:w="51"/>
      </w:tblGrid>
      <w:tr w:rsidR="00E07B1D" w:rsidRPr="00696D60" w:rsidTr="00783256">
        <w:trPr>
          <w:tblCellSpacing w:w="15" w:type="dxa"/>
          <w:jc w:val="center"/>
        </w:trPr>
        <w:tc>
          <w:tcPr>
            <w:tcW w:w="0" w:type="auto"/>
            <w:vAlign w:val="center"/>
            <w:hideMark/>
          </w:tcPr>
          <w:p w:rsidR="00E07B1D" w:rsidRPr="00696D60" w:rsidRDefault="00E07B1D" w:rsidP="00783256">
            <w:pPr>
              <w:spacing w:after="0" w:line="240" w:lineRule="auto"/>
              <w:jc w:val="center"/>
              <w:rPr>
                <w:rFonts w:ascii="Times New Roman" w:eastAsia="Times New Roman" w:hAnsi="Times New Roman"/>
                <w:sz w:val="32"/>
                <w:szCs w:val="32"/>
              </w:rPr>
            </w:pPr>
            <w:r>
              <w:rPr>
                <w:rFonts w:ascii="Times New Roman" w:hAnsi="Times New Roman"/>
                <w:bCs/>
                <w:sz w:val="32"/>
                <w:szCs w:val="32"/>
              </w:rPr>
              <w:t>Natalia Ariza</w:t>
            </w:r>
          </w:p>
        </w:tc>
        <w:tc>
          <w:tcPr>
            <w:tcW w:w="0" w:type="auto"/>
            <w:vAlign w:val="center"/>
            <w:hideMark/>
          </w:tcPr>
          <w:p w:rsidR="00E07B1D" w:rsidRPr="00696D60" w:rsidRDefault="00E07B1D" w:rsidP="00783256">
            <w:pPr>
              <w:spacing w:after="0" w:line="240" w:lineRule="auto"/>
              <w:jc w:val="center"/>
              <w:rPr>
                <w:rFonts w:ascii="Times New Roman" w:eastAsia="Times New Roman" w:hAnsi="Times New Roman"/>
                <w:sz w:val="32"/>
                <w:szCs w:val="32"/>
              </w:rPr>
            </w:pPr>
          </w:p>
        </w:tc>
        <w:tc>
          <w:tcPr>
            <w:tcW w:w="0" w:type="auto"/>
            <w:vAlign w:val="center"/>
            <w:hideMark/>
          </w:tcPr>
          <w:p w:rsidR="00E07B1D" w:rsidRPr="00696D60" w:rsidRDefault="00E07B1D" w:rsidP="00783256">
            <w:pPr>
              <w:spacing w:after="0" w:line="240" w:lineRule="auto"/>
              <w:jc w:val="center"/>
              <w:rPr>
                <w:rFonts w:ascii="Times New Roman" w:eastAsia="Times New Roman" w:hAnsi="Times New Roman"/>
                <w:sz w:val="32"/>
                <w:szCs w:val="32"/>
              </w:rPr>
            </w:pPr>
          </w:p>
        </w:tc>
        <w:tc>
          <w:tcPr>
            <w:tcW w:w="0" w:type="auto"/>
            <w:vAlign w:val="center"/>
            <w:hideMark/>
          </w:tcPr>
          <w:p w:rsidR="00E07B1D" w:rsidRPr="00696D60" w:rsidRDefault="00E07B1D" w:rsidP="00783256">
            <w:pPr>
              <w:shd w:val="clear" w:color="auto" w:fill="F1F5EC"/>
              <w:spacing w:after="0" w:line="240" w:lineRule="auto"/>
              <w:jc w:val="center"/>
              <w:rPr>
                <w:rFonts w:ascii="Times New Roman" w:eastAsia="Times New Roman" w:hAnsi="Times New Roman"/>
                <w:color w:val="006633"/>
                <w:sz w:val="32"/>
                <w:szCs w:val="32"/>
              </w:rPr>
            </w:pPr>
          </w:p>
        </w:tc>
      </w:tr>
    </w:tbl>
    <w:p w:rsidR="00E07B1D" w:rsidRDefault="00425142">
      <w:r>
        <w:br w:type="page"/>
      </w:r>
    </w:p>
    <w:sdt>
      <w:sdtPr>
        <w:rPr>
          <w:rFonts w:asciiTheme="minorHAnsi" w:eastAsiaTheme="minorHAnsi" w:hAnsiTheme="minorHAnsi" w:cstheme="minorBidi"/>
          <w:b w:val="0"/>
          <w:bCs w:val="0"/>
          <w:color w:val="auto"/>
          <w:sz w:val="22"/>
          <w:szCs w:val="22"/>
        </w:rPr>
        <w:id w:val="114181506"/>
        <w:docPartObj>
          <w:docPartGallery w:val="Table of Contents"/>
          <w:docPartUnique/>
        </w:docPartObj>
      </w:sdtPr>
      <w:sdtContent>
        <w:p w:rsidR="0090699A" w:rsidRDefault="0090699A">
          <w:pPr>
            <w:pStyle w:val="TOCHeading"/>
          </w:pPr>
          <w:r>
            <w:t>Table of Contents</w:t>
          </w:r>
        </w:p>
        <w:p w:rsidR="001D0797" w:rsidRDefault="00BE22AF">
          <w:pPr>
            <w:pStyle w:val="TOC1"/>
            <w:tabs>
              <w:tab w:val="right" w:leader="dot" w:pos="9350"/>
            </w:tabs>
            <w:rPr>
              <w:rFonts w:eastAsiaTheme="minorEastAsia"/>
              <w:noProof/>
            </w:rPr>
          </w:pPr>
          <w:r>
            <w:fldChar w:fldCharType="begin"/>
          </w:r>
          <w:r w:rsidR="0090699A">
            <w:instrText xml:space="preserve"> TOC \o "1-3" \h \z \u </w:instrText>
          </w:r>
          <w:r>
            <w:fldChar w:fldCharType="separate"/>
          </w:r>
          <w:hyperlink w:anchor="_Toc274160323" w:history="1">
            <w:r w:rsidR="001D0797" w:rsidRPr="004A7670">
              <w:rPr>
                <w:rStyle w:val="Hyperlink"/>
                <w:noProof/>
              </w:rPr>
              <w:t>Introduction</w:t>
            </w:r>
            <w:r w:rsidR="001D0797">
              <w:rPr>
                <w:noProof/>
                <w:webHidden/>
              </w:rPr>
              <w:tab/>
            </w:r>
            <w:r>
              <w:rPr>
                <w:noProof/>
                <w:webHidden/>
              </w:rPr>
              <w:fldChar w:fldCharType="begin"/>
            </w:r>
            <w:r w:rsidR="001D0797">
              <w:rPr>
                <w:noProof/>
                <w:webHidden/>
              </w:rPr>
              <w:instrText xml:space="preserve"> PAGEREF _Toc274160323 \h </w:instrText>
            </w:r>
            <w:r>
              <w:rPr>
                <w:noProof/>
                <w:webHidden/>
              </w:rPr>
            </w:r>
            <w:r>
              <w:rPr>
                <w:noProof/>
                <w:webHidden/>
              </w:rPr>
              <w:fldChar w:fldCharType="separate"/>
            </w:r>
            <w:r w:rsidR="001D0797">
              <w:rPr>
                <w:noProof/>
                <w:webHidden/>
              </w:rPr>
              <w:t>3</w:t>
            </w:r>
            <w:r>
              <w:rPr>
                <w:noProof/>
                <w:webHidden/>
              </w:rPr>
              <w:fldChar w:fldCharType="end"/>
            </w:r>
          </w:hyperlink>
        </w:p>
        <w:p w:rsidR="001D0797" w:rsidRDefault="00BE22AF">
          <w:pPr>
            <w:pStyle w:val="TOC1"/>
            <w:tabs>
              <w:tab w:val="right" w:leader="dot" w:pos="9350"/>
            </w:tabs>
            <w:rPr>
              <w:rFonts w:eastAsiaTheme="minorEastAsia"/>
              <w:noProof/>
            </w:rPr>
          </w:pPr>
          <w:hyperlink w:anchor="_Toc274160324" w:history="1">
            <w:r w:rsidR="001D0797" w:rsidRPr="004A7670">
              <w:rPr>
                <w:rStyle w:val="Hyperlink"/>
                <w:noProof/>
              </w:rPr>
              <w:t>Product Specifications</w:t>
            </w:r>
            <w:r w:rsidR="001D0797">
              <w:rPr>
                <w:noProof/>
                <w:webHidden/>
              </w:rPr>
              <w:tab/>
            </w:r>
            <w:r>
              <w:rPr>
                <w:noProof/>
                <w:webHidden/>
              </w:rPr>
              <w:fldChar w:fldCharType="begin"/>
            </w:r>
            <w:r w:rsidR="001D0797">
              <w:rPr>
                <w:noProof/>
                <w:webHidden/>
              </w:rPr>
              <w:instrText xml:space="preserve"> PAGEREF _Toc274160324 \h </w:instrText>
            </w:r>
            <w:r>
              <w:rPr>
                <w:noProof/>
                <w:webHidden/>
              </w:rPr>
            </w:r>
            <w:r>
              <w:rPr>
                <w:noProof/>
                <w:webHidden/>
              </w:rPr>
              <w:fldChar w:fldCharType="separate"/>
            </w:r>
            <w:r w:rsidR="001D0797">
              <w:rPr>
                <w:noProof/>
                <w:webHidden/>
              </w:rPr>
              <w:t>3</w:t>
            </w:r>
            <w:r>
              <w:rPr>
                <w:noProof/>
                <w:webHidden/>
              </w:rPr>
              <w:fldChar w:fldCharType="end"/>
            </w:r>
          </w:hyperlink>
        </w:p>
        <w:p w:rsidR="001D0797" w:rsidRDefault="00BE22AF">
          <w:pPr>
            <w:pStyle w:val="TOC2"/>
            <w:tabs>
              <w:tab w:val="right" w:leader="dot" w:pos="9350"/>
            </w:tabs>
            <w:rPr>
              <w:rFonts w:eastAsiaTheme="minorEastAsia"/>
              <w:noProof/>
            </w:rPr>
          </w:pPr>
          <w:hyperlink w:anchor="_Toc274160325" w:history="1">
            <w:r w:rsidR="001D0797" w:rsidRPr="004A7670">
              <w:rPr>
                <w:rStyle w:val="Hyperlink"/>
                <w:noProof/>
              </w:rPr>
              <w:t>Antenna</w:t>
            </w:r>
            <w:r w:rsidR="001D0797">
              <w:rPr>
                <w:noProof/>
                <w:webHidden/>
              </w:rPr>
              <w:tab/>
            </w:r>
            <w:r>
              <w:rPr>
                <w:noProof/>
                <w:webHidden/>
              </w:rPr>
              <w:fldChar w:fldCharType="begin"/>
            </w:r>
            <w:r w:rsidR="001D0797">
              <w:rPr>
                <w:noProof/>
                <w:webHidden/>
              </w:rPr>
              <w:instrText xml:space="preserve"> PAGEREF _Toc274160325 \h </w:instrText>
            </w:r>
            <w:r>
              <w:rPr>
                <w:noProof/>
                <w:webHidden/>
              </w:rPr>
            </w:r>
            <w:r>
              <w:rPr>
                <w:noProof/>
                <w:webHidden/>
              </w:rPr>
              <w:fldChar w:fldCharType="separate"/>
            </w:r>
            <w:r w:rsidR="001D0797">
              <w:rPr>
                <w:noProof/>
                <w:webHidden/>
              </w:rPr>
              <w:t>3</w:t>
            </w:r>
            <w:r>
              <w:rPr>
                <w:noProof/>
                <w:webHidden/>
              </w:rPr>
              <w:fldChar w:fldCharType="end"/>
            </w:r>
          </w:hyperlink>
        </w:p>
        <w:p w:rsidR="001D0797" w:rsidRDefault="00BE22AF">
          <w:pPr>
            <w:pStyle w:val="TOC2"/>
            <w:tabs>
              <w:tab w:val="right" w:leader="dot" w:pos="9350"/>
            </w:tabs>
            <w:rPr>
              <w:rFonts w:eastAsiaTheme="minorEastAsia"/>
              <w:noProof/>
            </w:rPr>
          </w:pPr>
          <w:hyperlink w:anchor="_Toc274160326" w:history="1">
            <w:r w:rsidR="001D0797" w:rsidRPr="004A7670">
              <w:rPr>
                <w:rStyle w:val="Hyperlink"/>
                <w:noProof/>
              </w:rPr>
              <w:t>Breadboard</w:t>
            </w:r>
            <w:r w:rsidR="001D0797">
              <w:rPr>
                <w:noProof/>
                <w:webHidden/>
              </w:rPr>
              <w:tab/>
            </w:r>
            <w:r>
              <w:rPr>
                <w:noProof/>
                <w:webHidden/>
              </w:rPr>
              <w:fldChar w:fldCharType="begin"/>
            </w:r>
            <w:r w:rsidR="001D0797">
              <w:rPr>
                <w:noProof/>
                <w:webHidden/>
              </w:rPr>
              <w:instrText xml:space="preserve"> PAGEREF _Toc274160326 \h </w:instrText>
            </w:r>
            <w:r>
              <w:rPr>
                <w:noProof/>
                <w:webHidden/>
              </w:rPr>
            </w:r>
            <w:r>
              <w:rPr>
                <w:noProof/>
                <w:webHidden/>
              </w:rPr>
              <w:fldChar w:fldCharType="separate"/>
            </w:r>
            <w:r w:rsidR="001D0797">
              <w:rPr>
                <w:noProof/>
                <w:webHidden/>
              </w:rPr>
              <w:t>3</w:t>
            </w:r>
            <w:r>
              <w:rPr>
                <w:noProof/>
                <w:webHidden/>
              </w:rPr>
              <w:fldChar w:fldCharType="end"/>
            </w:r>
          </w:hyperlink>
        </w:p>
        <w:p w:rsidR="001D0797" w:rsidRDefault="00BE22AF">
          <w:pPr>
            <w:pStyle w:val="TOC2"/>
            <w:tabs>
              <w:tab w:val="right" w:leader="dot" w:pos="9350"/>
            </w:tabs>
            <w:rPr>
              <w:rFonts w:eastAsiaTheme="minorEastAsia"/>
              <w:noProof/>
            </w:rPr>
          </w:pPr>
          <w:hyperlink w:anchor="_Toc274160327" w:history="1">
            <w:r w:rsidR="001D0797" w:rsidRPr="004A7670">
              <w:rPr>
                <w:rStyle w:val="Hyperlink"/>
                <w:noProof/>
              </w:rPr>
              <w:t>Working Environment</w:t>
            </w:r>
            <w:r w:rsidR="001D0797">
              <w:rPr>
                <w:noProof/>
                <w:webHidden/>
              </w:rPr>
              <w:tab/>
            </w:r>
            <w:r>
              <w:rPr>
                <w:noProof/>
                <w:webHidden/>
              </w:rPr>
              <w:fldChar w:fldCharType="begin"/>
            </w:r>
            <w:r w:rsidR="001D0797">
              <w:rPr>
                <w:noProof/>
                <w:webHidden/>
              </w:rPr>
              <w:instrText xml:space="preserve"> PAGEREF _Toc274160327 \h </w:instrText>
            </w:r>
            <w:r>
              <w:rPr>
                <w:noProof/>
                <w:webHidden/>
              </w:rPr>
            </w:r>
            <w:r>
              <w:rPr>
                <w:noProof/>
                <w:webHidden/>
              </w:rPr>
              <w:fldChar w:fldCharType="separate"/>
            </w:r>
            <w:r w:rsidR="001D0797">
              <w:rPr>
                <w:noProof/>
                <w:webHidden/>
              </w:rPr>
              <w:t>3</w:t>
            </w:r>
            <w:r>
              <w:rPr>
                <w:noProof/>
                <w:webHidden/>
              </w:rPr>
              <w:fldChar w:fldCharType="end"/>
            </w:r>
          </w:hyperlink>
        </w:p>
        <w:p w:rsidR="001D0797" w:rsidRDefault="00BE22AF">
          <w:pPr>
            <w:pStyle w:val="TOC2"/>
            <w:tabs>
              <w:tab w:val="right" w:leader="dot" w:pos="9350"/>
            </w:tabs>
            <w:rPr>
              <w:rFonts w:eastAsiaTheme="minorEastAsia"/>
              <w:noProof/>
            </w:rPr>
          </w:pPr>
          <w:hyperlink w:anchor="_Toc274160328" w:history="1">
            <w:r w:rsidR="001D0797" w:rsidRPr="004A7670">
              <w:rPr>
                <w:rStyle w:val="Hyperlink"/>
                <w:noProof/>
              </w:rPr>
              <w:t>Carbon Nanotubes</w:t>
            </w:r>
            <w:r w:rsidR="001D0797">
              <w:rPr>
                <w:noProof/>
                <w:webHidden/>
              </w:rPr>
              <w:tab/>
            </w:r>
            <w:r>
              <w:rPr>
                <w:noProof/>
                <w:webHidden/>
              </w:rPr>
              <w:fldChar w:fldCharType="begin"/>
            </w:r>
            <w:r w:rsidR="001D0797">
              <w:rPr>
                <w:noProof/>
                <w:webHidden/>
              </w:rPr>
              <w:instrText xml:space="preserve"> PAGEREF _Toc274160328 \h </w:instrText>
            </w:r>
            <w:r>
              <w:rPr>
                <w:noProof/>
                <w:webHidden/>
              </w:rPr>
            </w:r>
            <w:r>
              <w:rPr>
                <w:noProof/>
                <w:webHidden/>
              </w:rPr>
              <w:fldChar w:fldCharType="separate"/>
            </w:r>
            <w:r w:rsidR="001D0797">
              <w:rPr>
                <w:noProof/>
                <w:webHidden/>
              </w:rPr>
              <w:t>3</w:t>
            </w:r>
            <w:r>
              <w:rPr>
                <w:noProof/>
                <w:webHidden/>
              </w:rPr>
              <w:fldChar w:fldCharType="end"/>
            </w:r>
          </w:hyperlink>
        </w:p>
        <w:p w:rsidR="001D0797" w:rsidRDefault="00BE22AF">
          <w:pPr>
            <w:pStyle w:val="TOC2"/>
            <w:tabs>
              <w:tab w:val="right" w:leader="dot" w:pos="9350"/>
            </w:tabs>
            <w:rPr>
              <w:rFonts w:eastAsiaTheme="minorEastAsia"/>
              <w:noProof/>
            </w:rPr>
          </w:pPr>
          <w:hyperlink w:anchor="_Toc274160329" w:history="1">
            <w:r w:rsidR="001D0797" w:rsidRPr="004A7670">
              <w:rPr>
                <w:rStyle w:val="Hyperlink"/>
                <w:noProof/>
              </w:rPr>
              <w:t>Preliminary Cost</w:t>
            </w:r>
            <w:r w:rsidR="001D0797">
              <w:rPr>
                <w:noProof/>
                <w:webHidden/>
              </w:rPr>
              <w:tab/>
            </w:r>
            <w:r>
              <w:rPr>
                <w:noProof/>
                <w:webHidden/>
              </w:rPr>
              <w:fldChar w:fldCharType="begin"/>
            </w:r>
            <w:r w:rsidR="001D0797">
              <w:rPr>
                <w:noProof/>
                <w:webHidden/>
              </w:rPr>
              <w:instrText xml:space="preserve"> PAGEREF _Toc274160329 \h </w:instrText>
            </w:r>
            <w:r>
              <w:rPr>
                <w:noProof/>
                <w:webHidden/>
              </w:rPr>
            </w:r>
            <w:r>
              <w:rPr>
                <w:noProof/>
                <w:webHidden/>
              </w:rPr>
              <w:fldChar w:fldCharType="separate"/>
            </w:r>
            <w:r w:rsidR="001D0797">
              <w:rPr>
                <w:noProof/>
                <w:webHidden/>
              </w:rPr>
              <w:t>4</w:t>
            </w:r>
            <w:r>
              <w:rPr>
                <w:noProof/>
                <w:webHidden/>
              </w:rPr>
              <w:fldChar w:fldCharType="end"/>
            </w:r>
          </w:hyperlink>
        </w:p>
        <w:p w:rsidR="001D0797" w:rsidRDefault="00BE22AF">
          <w:pPr>
            <w:pStyle w:val="TOC1"/>
            <w:tabs>
              <w:tab w:val="right" w:leader="dot" w:pos="9350"/>
            </w:tabs>
            <w:rPr>
              <w:rFonts w:eastAsiaTheme="minorEastAsia"/>
              <w:noProof/>
            </w:rPr>
          </w:pPr>
          <w:hyperlink w:anchor="_Toc274160330" w:history="1">
            <w:r w:rsidR="001D0797" w:rsidRPr="004A7670">
              <w:rPr>
                <w:rStyle w:val="Hyperlink"/>
                <w:noProof/>
              </w:rPr>
              <w:t>House of Quality</w:t>
            </w:r>
            <w:r w:rsidR="001D0797">
              <w:rPr>
                <w:noProof/>
                <w:webHidden/>
              </w:rPr>
              <w:tab/>
            </w:r>
            <w:r>
              <w:rPr>
                <w:noProof/>
                <w:webHidden/>
              </w:rPr>
              <w:fldChar w:fldCharType="begin"/>
            </w:r>
            <w:r w:rsidR="001D0797">
              <w:rPr>
                <w:noProof/>
                <w:webHidden/>
              </w:rPr>
              <w:instrText xml:space="preserve"> PAGEREF _Toc274160330 \h </w:instrText>
            </w:r>
            <w:r>
              <w:rPr>
                <w:noProof/>
                <w:webHidden/>
              </w:rPr>
            </w:r>
            <w:r>
              <w:rPr>
                <w:noProof/>
                <w:webHidden/>
              </w:rPr>
              <w:fldChar w:fldCharType="separate"/>
            </w:r>
            <w:r w:rsidR="001D0797">
              <w:rPr>
                <w:noProof/>
                <w:webHidden/>
              </w:rPr>
              <w:t>5</w:t>
            </w:r>
            <w:r>
              <w:rPr>
                <w:noProof/>
                <w:webHidden/>
              </w:rPr>
              <w:fldChar w:fldCharType="end"/>
            </w:r>
          </w:hyperlink>
        </w:p>
        <w:p w:rsidR="001D0797" w:rsidRDefault="00BE22AF">
          <w:pPr>
            <w:pStyle w:val="TOC1"/>
            <w:tabs>
              <w:tab w:val="right" w:leader="dot" w:pos="9350"/>
            </w:tabs>
            <w:rPr>
              <w:rFonts w:eastAsiaTheme="minorEastAsia"/>
              <w:noProof/>
            </w:rPr>
          </w:pPr>
          <w:hyperlink w:anchor="_Toc274160331" w:history="1">
            <w:r w:rsidR="001D0797" w:rsidRPr="004A7670">
              <w:rPr>
                <w:rStyle w:val="Hyperlink"/>
                <w:noProof/>
              </w:rPr>
              <w:t>Project Planning</w:t>
            </w:r>
            <w:r w:rsidR="001D0797">
              <w:rPr>
                <w:noProof/>
                <w:webHidden/>
              </w:rPr>
              <w:tab/>
            </w:r>
            <w:r>
              <w:rPr>
                <w:noProof/>
                <w:webHidden/>
              </w:rPr>
              <w:fldChar w:fldCharType="begin"/>
            </w:r>
            <w:r w:rsidR="001D0797">
              <w:rPr>
                <w:noProof/>
                <w:webHidden/>
              </w:rPr>
              <w:instrText xml:space="preserve"> PAGEREF _Toc274160331 \h </w:instrText>
            </w:r>
            <w:r>
              <w:rPr>
                <w:noProof/>
                <w:webHidden/>
              </w:rPr>
            </w:r>
            <w:r>
              <w:rPr>
                <w:noProof/>
                <w:webHidden/>
              </w:rPr>
              <w:fldChar w:fldCharType="separate"/>
            </w:r>
            <w:r w:rsidR="001D0797">
              <w:rPr>
                <w:noProof/>
                <w:webHidden/>
              </w:rPr>
              <w:t>6</w:t>
            </w:r>
            <w:r>
              <w:rPr>
                <w:noProof/>
                <w:webHidden/>
              </w:rPr>
              <w:fldChar w:fldCharType="end"/>
            </w:r>
          </w:hyperlink>
        </w:p>
        <w:p w:rsidR="001D0797" w:rsidRDefault="00BE22AF">
          <w:pPr>
            <w:pStyle w:val="TOC1"/>
            <w:tabs>
              <w:tab w:val="right" w:leader="dot" w:pos="9350"/>
            </w:tabs>
            <w:rPr>
              <w:rFonts w:eastAsiaTheme="minorEastAsia"/>
              <w:noProof/>
            </w:rPr>
          </w:pPr>
          <w:hyperlink w:anchor="_Toc274160332" w:history="1">
            <w:r w:rsidR="001D0797" w:rsidRPr="004A7670">
              <w:rPr>
                <w:rStyle w:val="Hyperlink"/>
                <w:noProof/>
              </w:rPr>
              <w:t>Bibliography</w:t>
            </w:r>
            <w:r w:rsidR="001D0797">
              <w:rPr>
                <w:noProof/>
                <w:webHidden/>
              </w:rPr>
              <w:tab/>
            </w:r>
            <w:r>
              <w:rPr>
                <w:noProof/>
                <w:webHidden/>
              </w:rPr>
              <w:fldChar w:fldCharType="begin"/>
            </w:r>
            <w:r w:rsidR="001D0797">
              <w:rPr>
                <w:noProof/>
                <w:webHidden/>
              </w:rPr>
              <w:instrText xml:space="preserve"> PAGEREF _Toc274160332 \h </w:instrText>
            </w:r>
            <w:r>
              <w:rPr>
                <w:noProof/>
                <w:webHidden/>
              </w:rPr>
            </w:r>
            <w:r>
              <w:rPr>
                <w:noProof/>
                <w:webHidden/>
              </w:rPr>
              <w:fldChar w:fldCharType="separate"/>
            </w:r>
            <w:r w:rsidR="001D0797">
              <w:rPr>
                <w:noProof/>
                <w:webHidden/>
              </w:rPr>
              <w:t>7</w:t>
            </w:r>
            <w:r>
              <w:rPr>
                <w:noProof/>
                <w:webHidden/>
              </w:rPr>
              <w:fldChar w:fldCharType="end"/>
            </w:r>
          </w:hyperlink>
        </w:p>
        <w:p w:rsidR="0090699A" w:rsidRDefault="00BE22AF">
          <w:r>
            <w:fldChar w:fldCharType="end"/>
          </w:r>
        </w:p>
      </w:sdtContent>
    </w:sdt>
    <w:p w:rsidR="00E07B1D" w:rsidRDefault="00E07B1D"/>
    <w:p w:rsidR="00E07B1D" w:rsidRDefault="00E07B1D"/>
    <w:p w:rsidR="00E07B1D" w:rsidRDefault="00E07B1D">
      <w:r>
        <w:br w:type="page"/>
      </w:r>
    </w:p>
    <w:p w:rsidR="005A395F" w:rsidRDefault="00172973" w:rsidP="008062B6">
      <w:pPr>
        <w:pStyle w:val="Heading1"/>
      </w:pPr>
      <w:bookmarkStart w:id="0" w:name="_Toc274160323"/>
      <w:r>
        <w:lastRenderedPageBreak/>
        <w:t>Introduction</w:t>
      </w:r>
      <w:bookmarkEnd w:id="0"/>
    </w:p>
    <w:p w:rsidR="00172973" w:rsidRDefault="00172973" w:rsidP="00A45671">
      <w:pPr>
        <w:jc w:val="both"/>
      </w:pPr>
      <w:r>
        <w:t xml:space="preserve">The goal of this project is to produce a slot antenna that utilizes carbon </w:t>
      </w:r>
      <w:proofErr w:type="spellStart"/>
      <w:r>
        <w:t>nanotubes</w:t>
      </w:r>
      <w:proofErr w:type="spellEnd"/>
      <w:r>
        <w:t xml:space="preserve"> (CNT’s) inherent electrical properties to streamline existing products. This will further the knowledge of CNT’s electrical properties, as well as create a novel technique for producing slot antennas. </w:t>
      </w:r>
    </w:p>
    <w:p w:rsidR="00172973" w:rsidRDefault="00172973"/>
    <w:p w:rsidR="00172973" w:rsidRDefault="00172973" w:rsidP="008062B6">
      <w:pPr>
        <w:pStyle w:val="Heading1"/>
      </w:pPr>
      <w:bookmarkStart w:id="1" w:name="_Toc274160324"/>
      <w:r>
        <w:t>Product Specifications</w:t>
      </w:r>
      <w:bookmarkEnd w:id="1"/>
    </w:p>
    <w:p w:rsidR="00BD490F" w:rsidRPr="00E07B1D" w:rsidRDefault="00BD490F" w:rsidP="008062B6">
      <w:pPr>
        <w:pStyle w:val="Heading2"/>
        <w:rPr>
          <w:rStyle w:val="Strong"/>
        </w:rPr>
      </w:pPr>
      <w:bookmarkStart w:id="2" w:name="_Toc274160325"/>
      <w:r w:rsidRPr="00E07B1D">
        <w:rPr>
          <w:rStyle w:val="Strong"/>
        </w:rPr>
        <w:t>Antenna</w:t>
      </w:r>
      <w:bookmarkEnd w:id="2"/>
    </w:p>
    <w:p w:rsidR="00BD490F" w:rsidRDefault="00172973" w:rsidP="00A45671">
      <w:pPr>
        <w:jc w:val="both"/>
      </w:pPr>
      <w:r>
        <w:t xml:space="preserve">The antenna has to be able to communicate with a wavelength of 2.4-2.5 </w:t>
      </w:r>
      <w:proofErr w:type="gramStart"/>
      <w:r>
        <w:t>GHz,</w:t>
      </w:r>
      <w:proofErr w:type="gramEnd"/>
      <w:r>
        <w:t xml:space="preserve"> this will influence the size of the slots in the antenna.  Based on rough calculations, this would mean that the slot size will be from 2.5</w:t>
      </w:r>
      <w:r w:rsidR="00BD490F">
        <w:t xml:space="preserve"> in high to 1.25 in wide in order to achieve </w:t>
      </w:r>
      <w:r w:rsidR="002E39F4">
        <w:t>this correct frequency ran</w:t>
      </w:r>
      <w:r w:rsidR="00360789">
        <w:t>ge.  The antenna will be a</w:t>
      </w:r>
      <w:r w:rsidR="002E39F4">
        <w:t xml:space="preserve"> rectangular slot antenn</w:t>
      </w:r>
      <w:r w:rsidR="00360789">
        <w:t xml:space="preserve">a, which will have a linear polarization between 50-60 degrees in order to have a clear signal. </w:t>
      </w:r>
      <w:r w:rsidR="00751764">
        <w:t xml:space="preserve">This has to fit on an unmanned vehicle and must fit on a space that is 1.5 ft by 1.5 ft in. </w:t>
      </w:r>
    </w:p>
    <w:p w:rsidR="00BD490F" w:rsidRDefault="00BD490F"/>
    <w:p w:rsidR="00BD490F" w:rsidRPr="00E07B1D" w:rsidRDefault="00BD490F" w:rsidP="008062B6">
      <w:pPr>
        <w:pStyle w:val="Heading2"/>
        <w:rPr>
          <w:rStyle w:val="Strong"/>
        </w:rPr>
      </w:pPr>
      <w:bookmarkStart w:id="3" w:name="_Toc274160326"/>
      <w:r w:rsidRPr="00E07B1D">
        <w:rPr>
          <w:rStyle w:val="Strong"/>
        </w:rPr>
        <w:t>Breadboard</w:t>
      </w:r>
      <w:bookmarkEnd w:id="3"/>
    </w:p>
    <w:p w:rsidR="00BD490F" w:rsidRDefault="00360789" w:rsidP="00A45671">
      <w:pPr>
        <w:jc w:val="both"/>
      </w:pPr>
      <w:r>
        <w:t>The breadboard is going to be simply designed, and its only purpose</w:t>
      </w:r>
      <w:r w:rsidR="008062B6">
        <w:t xml:space="preserve"> at this time</w:t>
      </w:r>
      <w:r>
        <w:t xml:space="preserve"> is to provide energy to the antenna to create a magnetic field. This will be tested later on using antenna testing equipment. </w:t>
      </w:r>
    </w:p>
    <w:p w:rsidR="00BD490F" w:rsidRPr="00E07B1D" w:rsidRDefault="00BD490F">
      <w:pPr>
        <w:rPr>
          <w:rStyle w:val="Strong"/>
        </w:rPr>
      </w:pPr>
    </w:p>
    <w:p w:rsidR="00BD490F" w:rsidRPr="00E07B1D" w:rsidRDefault="00BD490F" w:rsidP="008062B6">
      <w:pPr>
        <w:pStyle w:val="Heading2"/>
        <w:rPr>
          <w:rStyle w:val="Strong"/>
        </w:rPr>
      </w:pPr>
      <w:bookmarkStart w:id="4" w:name="_Toc274160327"/>
      <w:r w:rsidRPr="00E07B1D">
        <w:rPr>
          <w:rStyle w:val="Strong"/>
        </w:rPr>
        <w:t>Working Environment</w:t>
      </w:r>
      <w:bookmarkEnd w:id="4"/>
    </w:p>
    <w:p w:rsidR="00360789" w:rsidRDefault="007D5BCB" w:rsidP="00A45671">
      <w:pPr>
        <w:jc w:val="both"/>
      </w:pPr>
      <w:r>
        <w:t>The antenna will be attached to unmanned vehicles that could be ground, air or water based. This means that the antenna will have to be corrosive resistant, to be able to handle the sea water,</w:t>
      </w:r>
      <w:r w:rsidR="00645B6A">
        <w:t xml:space="preserve"> as well as keep the same material properties at temperatures ranging from -40 to </w:t>
      </w:r>
      <w:r>
        <w:t>100 degrees Fahrenheit</w:t>
      </w:r>
      <w:r w:rsidR="00645B6A">
        <w:t>.</w:t>
      </w:r>
      <w:r w:rsidR="008062B6">
        <w:t xml:space="preserve"> To handle this, the antenna will most likely be made up of </w:t>
      </w:r>
      <w:proofErr w:type="gramStart"/>
      <w:r w:rsidR="008062B6">
        <w:t>an</w:t>
      </w:r>
      <w:proofErr w:type="gramEnd"/>
      <w:r w:rsidR="008062B6">
        <w:t xml:space="preserve"> composite, because of their tolerance to extreme temperatures and the resins ability to withstand corrosive environments. We believe that vinyl ester resin will be the best choice in a composite matrix because it can withstand those specifications. The fibers will also most likely be glass fibers, since carbon fibers are more expensive and can short circuit the antenna if handled improperly</w:t>
      </w:r>
      <w:r w:rsidR="00BE22AF">
        <w:fldChar w:fldCharType="begin"/>
      </w:r>
      <w:r w:rsidR="00F9276C">
        <w:instrText xml:space="preserve"> ADDIN EN.CITE &lt;EndNote&gt;&lt;Cite&gt;&lt;Author&gt;Mallick&lt;/Author&gt;&lt;Year&gt;2007&lt;/Year&gt;&lt;RecNum&gt;9&lt;/RecNum&gt;&lt;record&gt;&lt;rec-number&gt;9&lt;/rec-number&gt;&lt;foreign-keys&gt;&lt;key app="EN" db-id="a2rvxa9dq2x00keawrvp29x8vx5a2w0erz9x"&gt;9&lt;/key&gt;&lt;/foreign-keys&gt;&lt;ref-type name="Book"&gt;6&lt;/ref-type&gt;&lt;contributors&gt;&lt;authors&gt;&lt;author&gt;P.K. Mallick&lt;/author&gt;&lt;/authors&gt;&lt;/contributors&gt;&lt;titles&gt;&lt;title&gt;Fiber Reinforced Composites: Materials, Manufacturing and Design&lt;/title&gt;&lt;/titles&gt;&lt;edition&gt;3&lt;/edition&gt;&lt;dates&gt;&lt;year&gt;2007&lt;/year&gt;&lt;/dates&gt;&lt;publisher&gt;CRC Press&lt;/publisher&gt;&lt;isbn&gt;978-0849342059&lt;/isbn&gt;&lt;urls&gt;&lt;/urls&gt;&lt;/record&gt;&lt;/Cite&gt;&lt;/EndNote&gt;</w:instrText>
      </w:r>
      <w:r w:rsidR="00BE22AF">
        <w:fldChar w:fldCharType="separate"/>
      </w:r>
      <w:r w:rsidR="00F9276C">
        <w:t>(Mallick 2007)</w:t>
      </w:r>
      <w:r w:rsidR="00BE22AF">
        <w:fldChar w:fldCharType="end"/>
      </w:r>
      <w:r w:rsidR="008062B6">
        <w:t xml:space="preserve">. </w:t>
      </w:r>
    </w:p>
    <w:p w:rsidR="00645B6A" w:rsidRDefault="00645B6A"/>
    <w:p w:rsidR="00645B6A" w:rsidRPr="00E07B1D" w:rsidRDefault="00645B6A" w:rsidP="008062B6">
      <w:pPr>
        <w:pStyle w:val="Heading2"/>
        <w:rPr>
          <w:rStyle w:val="Strong"/>
        </w:rPr>
      </w:pPr>
      <w:bookmarkStart w:id="5" w:name="_Toc274160328"/>
      <w:r w:rsidRPr="00E07B1D">
        <w:rPr>
          <w:rStyle w:val="Strong"/>
        </w:rPr>
        <w:t xml:space="preserve">Carbon </w:t>
      </w:r>
      <w:proofErr w:type="spellStart"/>
      <w:r w:rsidRPr="00E07B1D">
        <w:rPr>
          <w:rStyle w:val="Strong"/>
        </w:rPr>
        <w:t>Nanotubes</w:t>
      </w:r>
      <w:bookmarkEnd w:id="5"/>
      <w:proofErr w:type="spellEnd"/>
    </w:p>
    <w:p w:rsidR="00645B6A" w:rsidRDefault="00645B6A" w:rsidP="00A45671">
      <w:pPr>
        <w:jc w:val="both"/>
      </w:pPr>
      <w:r>
        <w:t xml:space="preserve">The purpose of this project is to further research the use of carbon </w:t>
      </w:r>
      <w:proofErr w:type="spellStart"/>
      <w:r>
        <w:t>nanotubes</w:t>
      </w:r>
      <w:proofErr w:type="spellEnd"/>
      <w:r>
        <w:t xml:space="preserve"> and their possible use in creating a slot antenna based </w:t>
      </w:r>
      <w:r w:rsidR="00E07B1D">
        <w:t>solely</w:t>
      </w:r>
      <w:r>
        <w:t xml:space="preserve"> on the CNT’s inherent electrical properties. In normal slot antennas a physical slot is cut into the antennas surface which </w:t>
      </w:r>
      <w:r w:rsidR="00E07B1D">
        <w:t>resonates</w:t>
      </w:r>
      <w:r>
        <w:t xml:space="preserve"> at a certain frequency. What this project is aimed at is creating the same effect as the slot, but without cutting a physical slot. It is theorized that one would be able to create the same effect by using different orientations of CNT’s in order to keep electrical current out of the slots, but still allow current to flow around it, causing the same magnetic </w:t>
      </w:r>
      <w:r>
        <w:lastRenderedPageBreak/>
        <w:t xml:space="preserve">field. </w:t>
      </w:r>
      <w:r w:rsidR="008062B6">
        <w:t xml:space="preserve"> Single walled </w:t>
      </w:r>
      <w:proofErr w:type="spellStart"/>
      <w:r w:rsidR="008062B6">
        <w:t>nanotubes</w:t>
      </w:r>
      <w:proofErr w:type="spellEnd"/>
      <w:r w:rsidR="008062B6">
        <w:t xml:space="preserve"> will be employed since multi-walled </w:t>
      </w:r>
      <w:proofErr w:type="spellStart"/>
      <w:r w:rsidR="008062B6">
        <w:t>nanotubes</w:t>
      </w:r>
      <w:proofErr w:type="spellEnd"/>
      <w:r w:rsidR="008062B6">
        <w:t xml:space="preserve"> do not have the same electrical capabilities.</w:t>
      </w:r>
    </w:p>
    <w:p w:rsidR="00751764" w:rsidRDefault="00751764" w:rsidP="008062B6">
      <w:pPr>
        <w:pStyle w:val="Heading2"/>
        <w:rPr>
          <w:rFonts w:asciiTheme="minorHAnsi" w:eastAsiaTheme="minorHAnsi" w:hAnsiTheme="minorHAnsi" w:cstheme="minorBidi"/>
          <w:b w:val="0"/>
          <w:bCs w:val="0"/>
          <w:color w:val="auto"/>
          <w:sz w:val="22"/>
          <w:szCs w:val="22"/>
        </w:rPr>
      </w:pPr>
    </w:p>
    <w:p w:rsidR="00172973" w:rsidRPr="00E07B1D" w:rsidRDefault="00BD490F" w:rsidP="008062B6">
      <w:pPr>
        <w:pStyle w:val="Heading2"/>
        <w:rPr>
          <w:rStyle w:val="Strong"/>
        </w:rPr>
      </w:pPr>
      <w:bookmarkStart w:id="6" w:name="_Toc274160329"/>
      <w:r w:rsidRPr="00E07B1D">
        <w:rPr>
          <w:rStyle w:val="Strong"/>
        </w:rPr>
        <w:t>Preliminary Cost</w:t>
      </w:r>
      <w:bookmarkEnd w:id="6"/>
      <w:r w:rsidR="00172973" w:rsidRPr="00E07B1D">
        <w:rPr>
          <w:rStyle w:val="Strong"/>
        </w:rPr>
        <w:t xml:space="preserve">  </w:t>
      </w:r>
    </w:p>
    <w:p w:rsidR="000F04B7" w:rsidRDefault="00E07B1D" w:rsidP="00A45671">
      <w:pPr>
        <w:jc w:val="both"/>
      </w:pPr>
      <w:r>
        <w:t xml:space="preserve">Carbon </w:t>
      </w:r>
      <w:proofErr w:type="spellStart"/>
      <w:r>
        <w:t>nanotubes</w:t>
      </w:r>
      <w:proofErr w:type="spellEnd"/>
      <w:r>
        <w:t xml:space="preserve"> are fairly expensive to buy, up to $168 per gram, but it is expected that there are resources at the High Performance Materials Institute that may help us in creating our own or covering the cost of some of the CNT’s.  The rest of the cost would come from the composites that we hope to use in building our antenna, such as vinyl ester resin, and carbon or glass fiber. Finally, the last cost would be in the building of the breadboard. </w:t>
      </w:r>
    </w:p>
    <w:tbl>
      <w:tblPr>
        <w:tblStyle w:val="LightList-Accent1"/>
        <w:tblW w:w="0" w:type="auto"/>
        <w:tblLook w:val="04A0"/>
      </w:tblPr>
      <w:tblGrid>
        <w:gridCol w:w="3192"/>
        <w:gridCol w:w="3192"/>
        <w:gridCol w:w="3192"/>
      </w:tblGrid>
      <w:tr w:rsidR="008062B6" w:rsidTr="008062B6">
        <w:trPr>
          <w:cnfStyle w:val="100000000000"/>
        </w:trPr>
        <w:tc>
          <w:tcPr>
            <w:cnfStyle w:val="001000000000"/>
            <w:tcW w:w="3192" w:type="dxa"/>
          </w:tcPr>
          <w:p w:rsidR="008062B6" w:rsidRDefault="008062B6">
            <w:r>
              <w:t>Item</w:t>
            </w:r>
          </w:p>
        </w:tc>
        <w:tc>
          <w:tcPr>
            <w:tcW w:w="3192" w:type="dxa"/>
          </w:tcPr>
          <w:p w:rsidR="008062B6" w:rsidRDefault="008062B6">
            <w:pPr>
              <w:cnfStyle w:val="100000000000"/>
            </w:pPr>
            <w:r>
              <w:t>Amount</w:t>
            </w:r>
          </w:p>
        </w:tc>
        <w:tc>
          <w:tcPr>
            <w:tcW w:w="3192" w:type="dxa"/>
          </w:tcPr>
          <w:p w:rsidR="008062B6" w:rsidRDefault="008062B6">
            <w:pPr>
              <w:cnfStyle w:val="100000000000"/>
            </w:pPr>
            <w:r>
              <w:t>Cost</w:t>
            </w:r>
          </w:p>
        </w:tc>
      </w:tr>
      <w:tr w:rsidR="008062B6" w:rsidTr="008062B6">
        <w:trPr>
          <w:cnfStyle w:val="000000100000"/>
        </w:trPr>
        <w:tc>
          <w:tcPr>
            <w:cnfStyle w:val="001000000000"/>
            <w:tcW w:w="3192" w:type="dxa"/>
          </w:tcPr>
          <w:p w:rsidR="008062B6" w:rsidRDefault="008062B6">
            <w:r>
              <w:t>Vinyl Ester Resin</w:t>
            </w:r>
          </w:p>
        </w:tc>
        <w:tc>
          <w:tcPr>
            <w:tcW w:w="3192" w:type="dxa"/>
          </w:tcPr>
          <w:p w:rsidR="008062B6" w:rsidRDefault="008062B6">
            <w:pPr>
              <w:cnfStyle w:val="000000100000"/>
            </w:pPr>
            <w:r>
              <w:t>1 gallon</w:t>
            </w:r>
          </w:p>
        </w:tc>
        <w:tc>
          <w:tcPr>
            <w:tcW w:w="3192" w:type="dxa"/>
          </w:tcPr>
          <w:p w:rsidR="008062B6" w:rsidRDefault="008062B6">
            <w:pPr>
              <w:cnfStyle w:val="000000100000"/>
            </w:pPr>
            <w:r>
              <w:t xml:space="preserve">$ </w:t>
            </w:r>
            <w:r w:rsidR="00A45671">
              <w:t>74.95</w:t>
            </w:r>
          </w:p>
        </w:tc>
      </w:tr>
      <w:tr w:rsidR="008062B6" w:rsidTr="008062B6">
        <w:tc>
          <w:tcPr>
            <w:cnfStyle w:val="001000000000"/>
            <w:tcW w:w="3192" w:type="dxa"/>
          </w:tcPr>
          <w:p w:rsidR="008062B6" w:rsidRDefault="00A45671">
            <w:r>
              <w:t xml:space="preserve">Glass </w:t>
            </w:r>
            <w:r w:rsidR="008062B6">
              <w:t>fiber</w:t>
            </w:r>
          </w:p>
        </w:tc>
        <w:tc>
          <w:tcPr>
            <w:tcW w:w="3192" w:type="dxa"/>
          </w:tcPr>
          <w:p w:rsidR="008062B6" w:rsidRDefault="00A45671">
            <w:pPr>
              <w:cnfStyle w:val="000000000000"/>
            </w:pPr>
            <w:r>
              <w:t>38” X 180”</w:t>
            </w:r>
          </w:p>
        </w:tc>
        <w:tc>
          <w:tcPr>
            <w:tcW w:w="3192" w:type="dxa"/>
          </w:tcPr>
          <w:p w:rsidR="008062B6" w:rsidRDefault="00A45671">
            <w:pPr>
              <w:cnfStyle w:val="000000000000"/>
            </w:pPr>
            <w:r>
              <w:t>$ 24.95</w:t>
            </w:r>
          </w:p>
        </w:tc>
      </w:tr>
      <w:tr w:rsidR="008062B6" w:rsidTr="008062B6">
        <w:trPr>
          <w:cnfStyle w:val="000000100000"/>
        </w:trPr>
        <w:tc>
          <w:tcPr>
            <w:cnfStyle w:val="001000000000"/>
            <w:tcW w:w="3192" w:type="dxa"/>
          </w:tcPr>
          <w:p w:rsidR="008062B6" w:rsidRDefault="008062B6">
            <w:r>
              <w:t xml:space="preserve">Carbon </w:t>
            </w:r>
            <w:proofErr w:type="spellStart"/>
            <w:r>
              <w:t>Nanotubes</w:t>
            </w:r>
            <w:proofErr w:type="spellEnd"/>
          </w:p>
        </w:tc>
        <w:tc>
          <w:tcPr>
            <w:tcW w:w="3192" w:type="dxa"/>
          </w:tcPr>
          <w:p w:rsidR="008062B6" w:rsidRDefault="00A45671">
            <w:pPr>
              <w:cnfStyle w:val="000000100000"/>
            </w:pPr>
            <w:r>
              <w:t>1 g</w:t>
            </w:r>
          </w:p>
        </w:tc>
        <w:tc>
          <w:tcPr>
            <w:tcW w:w="3192" w:type="dxa"/>
          </w:tcPr>
          <w:p w:rsidR="008062B6" w:rsidRDefault="00A45671">
            <w:pPr>
              <w:cnfStyle w:val="000000100000"/>
            </w:pPr>
            <w:r>
              <w:t>$ 168.00</w:t>
            </w:r>
          </w:p>
        </w:tc>
      </w:tr>
      <w:tr w:rsidR="008062B6" w:rsidTr="008062B6">
        <w:tc>
          <w:tcPr>
            <w:cnfStyle w:val="001000000000"/>
            <w:tcW w:w="3192" w:type="dxa"/>
          </w:tcPr>
          <w:p w:rsidR="008062B6" w:rsidRDefault="00A45671">
            <w:r>
              <w:t>Breadboard</w:t>
            </w:r>
          </w:p>
        </w:tc>
        <w:tc>
          <w:tcPr>
            <w:tcW w:w="3192" w:type="dxa"/>
          </w:tcPr>
          <w:p w:rsidR="008062B6" w:rsidRDefault="00A45671">
            <w:pPr>
              <w:cnfStyle w:val="000000000000"/>
            </w:pPr>
            <w:r>
              <w:t>1</w:t>
            </w:r>
          </w:p>
        </w:tc>
        <w:tc>
          <w:tcPr>
            <w:tcW w:w="3192" w:type="dxa"/>
          </w:tcPr>
          <w:p w:rsidR="008062B6" w:rsidRDefault="00A45671">
            <w:pPr>
              <w:cnfStyle w:val="000000000000"/>
            </w:pPr>
            <w:r>
              <w:t>$ 16.00</w:t>
            </w:r>
          </w:p>
        </w:tc>
      </w:tr>
      <w:tr w:rsidR="008062B6" w:rsidTr="008062B6">
        <w:trPr>
          <w:cnfStyle w:val="000000100000"/>
        </w:trPr>
        <w:tc>
          <w:tcPr>
            <w:cnfStyle w:val="001000000000"/>
            <w:tcW w:w="3192" w:type="dxa"/>
          </w:tcPr>
          <w:p w:rsidR="008062B6" w:rsidRDefault="008062B6"/>
        </w:tc>
        <w:tc>
          <w:tcPr>
            <w:tcW w:w="3192" w:type="dxa"/>
          </w:tcPr>
          <w:p w:rsidR="008062B6" w:rsidRDefault="008062B6">
            <w:pPr>
              <w:cnfStyle w:val="000000100000"/>
            </w:pPr>
          </w:p>
        </w:tc>
        <w:tc>
          <w:tcPr>
            <w:tcW w:w="3192" w:type="dxa"/>
          </w:tcPr>
          <w:p w:rsidR="008062B6" w:rsidRDefault="008062B6">
            <w:pPr>
              <w:cnfStyle w:val="000000100000"/>
            </w:pPr>
          </w:p>
        </w:tc>
      </w:tr>
    </w:tbl>
    <w:p w:rsidR="00F9276C" w:rsidRDefault="00F9276C"/>
    <w:p w:rsidR="00751764" w:rsidRDefault="00751764">
      <w:r>
        <w:br w:type="page"/>
      </w:r>
    </w:p>
    <w:p w:rsidR="00751764" w:rsidRDefault="001D0797" w:rsidP="00B52495">
      <w:pPr>
        <w:pStyle w:val="Heading1"/>
      </w:pPr>
      <w:bookmarkStart w:id="7" w:name="_Toc274160330"/>
      <w:r>
        <w:lastRenderedPageBreak/>
        <w:t>House of Quality</w:t>
      </w:r>
      <w:bookmarkEnd w:id="7"/>
    </w:p>
    <w:p w:rsidR="00B52495" w:rsidRPr="00B52495" w:rsidRDefault="00B52495" w:rsidP="00B52495">
      <w:pPr>
        <w:tabs>
          <w:tab w:val="left" w:pos="90"/>
        </w:tabs>
      </w:pPr>
      <w:r w:rsidRPr="00B52495">
        <w:drawing>
          <wp:inline distT="0" distB="0" distL="0" distR="0">
            <wp:extent cx="6162675" cy="7924800"/>
            <wp:effectExtent l="19050" t="0" r="0"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63829" cy="7926284"/>
                    </a:xfrm>
                    <a:prstGeom prst="rect">
                      <a:avLst/>
                    </a:prstGeom>
                    <a:noFill/>
                    <a:ln w="9525">
                      <a:noFill/>
                      <a:miter lim="800000"/>
                      <a:headEnd/>
                      <a:tailEnd/>
                    </a:ln>
                  </pic:spPr>
                </pic:pic>
              </a:graphicData>
            </a:graphic>
          </wp:inline>
        </w:drawing>
      </w:r>
    </w:p>
    <w:p w:rsidR="00751764" w:rsidRDefault="00751764" w:rsidP="00751764">
      <w:pPr>
        <w:pStyle w:val="Heading1"/>
      </w:pPr>
      <w:r>
        <w:rPr>
          <w:noProof/>
        </w:rPr>
        <w:lastRenderedPageBreak/>
        <w:drawing>
          <wp:anchor distT="0" distB="0" distL="114300" distR="114300" simplePos="0" relativeHeight="251658240" behindDoc="1" locked="0" layoutInCell="1" allowOverlap="1">
            <wp:simplePos x="0" y="0"/>
            <wp:positionH relativeFrom="page">
              <wp:posOffset>-609600</wp:posOffset>
            </wp:positionH>
            <wp:positionV relativeFrom="page">
              <wp:posOffset>2295525</wp:posOffset>
            </wp:positionV>
            <wp:extent cx="8353425" cy="6481445"/>
            <wp:effectExtent l="0" t="933450" r="0" b="890905"/>
            <wp:wrapTight wrapText="bothSides">
              <wp:wrapPolygon edited="0">
                <wp:start x="7" y="21672"/>
                <wp:lineTo x="21483" y="21672"/>
                <wp:lineTo x="21483" y="23"/>
                <wp:lineTo x="7" y="23"/>
                <wp:lineTo x="7" y="21672"/>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rot="5400000">
                      <a:off x="0" y="0"/>
                      <a:ext cx="8353425" cy="6481445"/>
                    </a:xfrm>
                    <a:prstGeom prst="rect">
                      <a:avLst/>
                    </a:prstGeom>
                    <a:noFill/>
                    <a:ln w="9525">
                      <a:noFill/>
                      <a:miter lim="800000"/>
                      <a:headEnd/>
                      <a:tailEnd/>
                    </a:ln>
                  </pic:spPr>
                </pic:pic>
              </a:graphicData>
            </a:graphic>
          </wp:anchor>
        </w:drawing>
      </w:r>
      <w:bookmarkStart w:id="8" w:name="_Toc274160331"/>
      <w:r>
        <w:t>Project Planning</w:t>
      </w:r>
      <w:bookmarkEnd w:id="8"/>
    </w:p>
    <w:p w:rsidR="00751764" w:rsidRDefault="00751764"/>
    <w:p w:rsidR="00F9276C" w:rsidRDefault="00AC6664" w:rsidP="001D0797">
      <w:pPr>
        <w:pStyle w:val="Heading1"/>
      </w:pPr>
      <w:bookmarkStart w:id="9" w:name="_Toc274160332"/>
      <w:r>
        <w:lastRenderedPageBreak/>
        <w:t>Bibliography</w:t>
      </w:r>
      <w:bookmarkEnd w:id="9"/>
    </w:p>
    <w:p w:rsidR="00F9276C" w:rsidRPr="00F9276C" w:rsidRDefault="00BE22AF" w:rsidP="00F9276C">
      <w:pPr>
        <w:spacing w:after="0" w:line="240" w:lineRule="auto"/>
        <w:rPr>
          <w:rFonts w:ascii="Calibri" w:hAnsi="Calibri"/>
        </w:rPr>
      </w:pPr>
      <w:r>
        <w:fldChar w:fldCharType="begin"/>
      </w:r>
      <w:r w:rsidR="00F9276C">
        <w:instrText xml:space="preserve"> ADDIN EN.REFLIST </w:instrText>
      </w:r>
      <w:r>
        <w:fldChar w:fldCharType="separate"/>
      </w:r>
      <w:r w:rsidR="00F9276C" w:rsidRPr="00F9276C">
        <w:rPr>
          <w:rFonts w:ascii="Calibri" w:hAnsi="Calibri"/>
        </w:rPr>
        <w:t xml:space="preserve">Mallick, P. K. (2007). </w:t>
      </w:r>
      <w:r w:rsidR="00F9276C" w:rsidRPr="00F9276C">
        <w:rPr>
          <w:rFonts w:ascii="Calibri" w:hAnsi="Calibri"/>
          <w:u w:val="single"/>
        </w:rPr>
        <w:t>Fiber Reinforced Composites: Materials, Manufacturing and Design</w:t>
      </w:r>
      <w:r w:rsidR="00F9276C" w:rsidRPr="00F9276C">
        <w:rPr>
          <w:rFonts w:ascii="Calibri" w:hAnsi="Calibri"/>
        </w:rPr>
        <w:t>, CRC Press.</w:t>
      </w:r>
    </w:p>
    <w:p w:rsidR="00F9276C" w:rsidRPr="00F9276C" w:rsidRDefault="00F9276C" w:rsidP="00F9276C">
      <w:pPr>
        <w:spacing w:after="0" w:line="240" w:lineRule="auto"/>
        <w:ind w:left="720" w:hanging="720"/>
        <w:rPr>
          <w:rFonts w:ascii="Calibri" w:hAnsi="Calibri"/>
        </w:rPr>
      </w:pPr>
      <w:r w:rsidRPr="00F9276C">
        <w:rPr>
          <w:rFonts w:ascii="Calibri" w:hAnsi="Calibri"/>
        </w:rPr>
        <w:tab/>
      </w:r>
    </w:p>
    <w:p w:rsidR="00F9276C" w:rsidRDefault="00F9276C" w:rsidP="00F9276C">
      <w:pPr>
        <w:spacing w:after="0" w:line="240" w:lineRule="auto"/>
        <w:ind w:left="720" w:hanging="720"/>
      </w:pPr>
    </w:p>
    <w:p w:rsidR="008062B6" w:rsidRDefault="00BE22AF">
      <w:r>
        <w:fldChar w:fldCharType="end"/>
      </w:r>
    </w:p>
    <w:sectPr w:rsidR="008062B6" w:rsidSect="004251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docVars>
    <w:docVar w:name="EN.InstantFormat" w:val="&lt;ENInstantFormat&gt;&lt;Enabled&gt;1&lt;/Enabled&gt;&lt;ScanUnformatted&gt;1&lt;/ScanUnformatted&gt;&lt;ScanChanges&gt;1&lt;/ScanChanges&gt;&lt;/ENInstantFormat&gt;"/>
    <w:docVar w:name="EN.Libraries" w:val="&lt;ENLibraries&gt;&lt;Libraries&gt;&lt;item&gt;Composites.enl&lt;/item&gt;&lt;/Libraries&gt;&lt;/ENLibraries&gt;"/>
  </w:docVars>
  <w:rsids>
    <w:rsidRoot w:val="00172973"/>
    <w:rsid w:val="000F04B7"/>
    <w:rsid w:val="00172973"/>
    <w:rsid w:val="001D0797"/>
    <w:rsid w:val="002E39F4"/>
    <w:rsid w:val="00360789"/>
    <w:rsid w:val="00425142"/>
    <w:rsid w:val="00553E64"/>
    <w:rsid w:val="005A395F"/>
    <w:rsid w:val="00645B6A"/>
    <w:rsid w:val="00751764"/>
    <w:rsid w:val="007D5BCB"/>
    <w:rsid w:val="008062B6"/>
    <w:rsid w:val="0090699A"/>
    <w:rsid w:val="00A45671"/>
    <w:rsid w:val="00AC6664"/>
    <w:rsid w:val="00B52495"/>
    <w:rsid w:val="00BD490F"/>
    <w:rsid w:val="00BE22AF"/>
    <w:rsid w:val="00DA5587"/>
    <w:rsid w:val="00E07B1D"/>
    <w:rsid w:val="00F15E71"/>
    <w:rsid w:val="00F92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95F"/>
  </w:style>
  <w:style w:type="paragraph" w:styleId="Heading1">
    <w:name w:val="heading 1"/>
    <w:basedOn w:val="Normal"/>
    <w:next w:val="Normal"/>
    <w:link w:val="Heading1Char"/>
    <w:uiPriority w:val="9"/>
    <w:qFormat/>
    <w:rsid w:val="00E07B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62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7B1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E07B1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07B1D"/>
    <w:rPr>
      <w:b/>
      <w:bCs/>
    </w:rPr>
  </w:style>
  <w:style w:type="character" w:customStyle="1" w:styleId="Heading2Char">
    <w:name w:val="Heading 2 Char"/>
    <w:basedOn w:val="DefaultParagraphFont"/>
    <w:link w:val="Heading2"/>
    <w:uiPriority w:val="9"/>
    <w:rsid w:val="008062B6"/>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8062B6"/>
    <w:pPr>
      <w:outlineLvl w:val="9"/>
    </w:pPr>
  </w:style>
  <w:style w:type="paragraph" w:styleId="TOC1">
    <w:name w:val="toc 1"/>
    <w:basedOn w:val="Normal"/>
    <w:next w:val="Normal"/>
    <w:autoRedefine/>
    <w:uiPriority w:val="39"/>
    <w:unhideWhenUsed/>
    <w:qFormat/>
    <w:rsid w:val="008062B6"/>
    <w:pPr>
      <w:spacing w:after="100"/>
    </w:pPr>
  </w:style>
  <w:style w:type="paragraph" w:styleId="TOC2">
    <w:name w:val="toc 2"/>
    <w:basedOn w:val="Normal"/>
    <w:next w:val="Normal"/>
    <w:autoRedefine/>
    <w:uiPriority w:val="39"/>
    <w:unhideWhenUsed/>
    <w:qFormat/>
    <w:rsid w:val="008062B6"/>
    <w:pPr>
      <w:spacing w:after="100"/>
      <w:ind w:left="220"/>
    </w:pPr>
  </w:style>
  <w:style w:type="character" w:styleId="Hyperlink">
    <w:name w:val="Hyperlink"/>
    <w:basedOn w:val="DefaultParagraphFont"/>
    <w:uiPriority w:val="99"/>
    <w:unhideWhenUsed/>
    <w:rsid w:val="008062B6"/>
    <w:rPr>
      <w:color w:val="0000FF" w:themeColor="hyperlink"/>
      <w:u w:val="single"/>
    </w:rPr>
  </w:style>
  <w:style w:type="paragraph" w:styleId="BalloonText">
    <w:name w:val="Balloon Text"/>
    <w:basedOn w:val="Normal"/>
    <w:link w:val="BalloonTextChar"/>
    <w:uiPriority w:val="99"/>
    <w:semiHidden/>
    <w:unhideWhenUsed/>
    <w:rsid w:val="00806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2B6"/>
    <w:rPr>
      <w:rFonts w:ascii="Tahoma" w:hAnsi="Tahoma" w:cs="Tahoma"/>
      <w:sz w:val="16"/>
      <w:szCs w:val="16"/>
    </w:rPr>
  </w:style>
  <w:style w:type="table" w:styleId="TableGrid">
    <w:name w:val="Table Grid"/>
    <w:basedOn w:val="TableNormal"/>
    <w:uiPriority w:val="59"/>
    <w:rsid w:val="008062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
    <w:name w:val="Light List Accent 1"/>
    <w:basedOn w:val="TableNormal"/>
    <w:uiPriority w:val="61"/>
    <w:rsid w:val="008062B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3">
    <w:name w:val="toc 3"/>
    <w:basedOn w:val="Normal"/>
    <w:next w:val="Normal"/>
    <w:autoRedefine/>
    <w:uiPriority w:val="39"/>
    <w:semiHidden/>
    <w:unhideWhenUsed/>
    <w:qFormat/>
    <w:rsid w:val="0090699A"/>
    <w:pPr>
      <w:spacing w:after="100"/>
      <w:ind w:left="440"/>
    </w:pPr>
    <w:rPr>
      <w:rFonts w:eastAsiaTheme="minorEastAsia"/>
    </w:rPr>
  </w:style>
</w:styles>
</file>

<file path=word/webSettings.xml><?xml version="1.0" encoding="utf-8"?>
<w:webSettings xmlns:r="http://schemas.openxmlformats.org/officeDocument/2006/relationships" xmlns:w="http://schemas.openxmlformats.org/wordprocessingml/2006/main">
  <w:divs>
    <w:div w:id="2741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7DB6617-3CFB-465D-BEF1-FA766A70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FAMU-FSU College of Engineering</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cmstest</dc:creator>
  <cp:keywords/>
  <dc:description/>
  <cp:lastModifiedBy>cmstest</cp:lastModifiedBy>
  <cp:revision>3</cp:revision>
  <dcterms:created xsi:type="dcterms:W3CDTF">2010-10-07T00:39:00Z</dcterms:created>
  <dcterms:modified xsi:type="dcterms:W3CDTF">2010-10-07T00:42:00Z</dcterms:modified>
</cp:coreProperties>
</file>